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sz w:val="28"/>
        </w:rPr>
      </w:pPr>
    </w:p>
    <w:p w14:paraId="03000000">
      <w:pPr>
        <w:ind/>
        <w:jc w:val="center"/>
        <w:rPr>
          <w:sz w:val="28"/>
        </w:rPr>
      </w:pPr>
      <w:r>
        <w:rPr>
          <w:sz w:val="24"/>
        </w:rPr>
        <w:drawing>
          <wp:inline>
            <wp:extent cx="704850" cy="911687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704850" cy="91168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 xml:space="preserve">РОССИЙСКАЯ  ФЕДЕРАЦИЯ </w:t>
      </w:r>
    </w:p>
    <w:p w14:paraId="06000000">
      <w:pPr>
        <w:ind/>
        <w:jc w:val="center"/>
        <w:rPr>
          <w:sz w:val="28"/>
        </w:rPr>
      </w:pPr>
      <w:r>
        <w:rPr>
          <w:sz w:val="28"/>
        </w:rPr>
        <w:t xml:space="preserve">РОСТОВСКАЯ  ОБЛАСТЬ 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 xml:space="preserve">МУНИЦИПАЛЬНОЕ ОБРАЗОВАНИЕ «ОБЛИВСКИЙ РАЙОН» 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  <w:r>
        <w:rPr>
          <w:sz w:val="28"/>
        </w:rPr>
        <w:t xml:space="preserve">АДМИНИСТРАЦИЯ ОБЛИВСКОГО  РАЙОНА </w:t>
      </w:r>
    </w:p>
    <w:p w14:paraId="0A000000">
      <w:pPr>
        <w:ind/>
        <w:jc w:val="center"/>
        <w:rPr>
          <w:sz w:val="28"/>
        </w:rPr>
      </w:pPr>
    </w:p>
    <w:p w14:paraId="0B000000">
      <w:pPr>
        <w:ind/>
        <w:jc w:val="center"/>
        <w:rPr>
          <w:sz w:val="28"/>
        </w:rPr>
      </w:pPr>
      <w:r>
        <w:rPr>
          <w:sz w:val="28"/>
        </w:rPr>
        <w:t xml:space="preserve">ПОСТАНОВЛЕНИЕ </w:t>
      </w:r>
    </w:p>
    <w:p w14:paraId="0C000000">
      <w:pPr>
        <w:ind/>
        <w:jc w:val="center"/>
        <w:rPr>
          <w:color w:val="FF0000"/>
        </w:rPr>
      </w:pPr>
    </w:p>
    <w:tbl>
      <w:tblPr>
        <w:tblStyle w:val="Style_2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46"/>
        <w:gridCol w:w="3213"/>
        <w:gridCol w:w="3235"/>
      </w:tblGrid>
      <w:tr>
        <w:tc>
          <w:tcPr>
            <w:tcW w:type="dxa" w:w="324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rPr>
                <w:sz w:val="28"/>
              </w:rPr>
            </w:pPr>
            <w:r>
              <w:rPr>
                <w:sz w:val="28"/>
              </w:rPr>
              <w:t>_________2025</w:t>
            </w:r>
          </w:p>
        </w:tc>
        <w:tc>
          <w:tcPr>
            <w:tcW w:type="dxa" w:w="321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_____</w:t>
            </w:r>
          </w:p>
        </w:tc>
        <w:tc>
          <w:tcPr>
            <w:tcW w:type="dxa" w:w="32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-ца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Обливская </w:t>
            </w:r>
          </w:p>
        </w:tc>
      </w:tr>
    </w:tbl>
    <w:p w14:paraId="10000000">
      <w:pPr>
        <w:widowControl w:val="1"/>
        <w:ind w:firstLine="0" w:left="0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отчета о</w:t>
      </w:r>
    </w:p>
    <w:p w14:paraId="12000000">
      <w:pPr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«Инвестиционной</w:t>
      </w:r>
    </w:p>
    <w:p w14:paraId="13000000">
      <w:pPr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программы муниципального образования</w:t>
      </w:r>
    </w:p>
    <w:p w14:paraId="14000000">
      <w:pPr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Обливский</w:t>
      </w:r>
      <w:r>
        <w:rPr>
          <w:rFonts w:ascii="Times New Roman" w:hAnsi="Times New Roman"/>
          <w:sz w:val="28"/>
        </w:rPr>
        <w:t xml:space="preserve"> район» на 2025</w:t>
      </w:r>
      <w:r>
        <w:rPr>
          <w:rFonts w:ascii="Times New Roman" w:hAnsi="Times New Roman"/>
          <w:sz w:val="28"/>
        </w:rPr>
        <w:t xml:space="preserve"> год»</w:t>
      </w:r>
    </w:p>
    <w:p w14:paraId="15000000">
      <w:pPr>
        <w:ind w:firstLine="720" w:left="0"/>
        <w:jc w:val="both"/>
        <w:rPr>
          <w:color w:val="000000"/>
          <w:sz w:val="28"/>
        </w:rPr>
      </w:pPr>
    </w:p>
    <w:p w14:paraId="16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 соответствии с Федеральным законом от 06.10.2003 № 131-ФЗ                      «Об общих принципах  организации местного самоуправления в Российской Федерации» и постановлением Администрации Обливского района от 20.09.2012 № 833 «О Порядке формирования и реализации Инвестиционной программы муниципального образования «</w:t>
      </w:r>
      <w:r>
        <w:rPr>
          <w:color w:val="000000"/>
          <w:sz w:val="28"/>
        </w:rPr>
        <w:t>Обливский</w:t>
      </w:r>
      <w:r>
        <w:rPr>
          <w:color w:val="000000"/>
          <w:sz w:val="28"/>
        </w:rPr>
        <w:t xml:space="preserve"> район», </w:t>
      </w:r>
      <w:r>
        <w:rPr>
          <w:rFonts w:ascii="Times New Roman" w:hAnsi="Times New Roman"/>
          <w:color w:val="000000"/>
          <w:sz w:val="28"/>
        </w:rPr>
        <w:t xml:space="preserve">Администрация Обливского района  </w:t>
      </w:r>
      <w:r>
        <w:rPr>
          <w:rFonts w:ascii="Times New Roman" w:hAnsi="Times New Roman"/>
          <w:b w:val="1"/>
          <w:spacing w:val="60"/>
          <w:sz w:val="28"/>
        </w:rPr>
        <w:t>постановляе</w:t>
      </w:r>
      <w:r>
        <w:rPr>
          <w:rFonts w:ascii="Times New Roman" w:hAnsi="Times New Roman"/>
          <w:b w:val="1"/>
          <w:sz w:val="28"/>
        </w:rPr>
        <w:t>т:</w:t>
      </w:r>
    </w:p>
    <w:p w14:paraId="17000000">
      <w:pPr>
        <w:pStyle w:val="Style_3"/>
        <w:ind w:right="-285"/>
        <w:rPr>
          <w:b w:val="0"/>
          <w:sz w:val="24"/>
        </w:rPr>
      </w:pPr>
    </w:p>
    <w:p w14:paraId="18000000">
      <w:pPr>
        <w:tabs>
          <w:tab w:leader="none" w:pos="426" w:val="left"/>
        </w:tabs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«Инвестиционной программы   муниципального образования «</w:t>
      </w:r>
      <w:r>
        <w:rPr>
          <w:rFonts w:ascii="Times New Roman" w:hAnsi="Times New Roman"/>
          <w:sz w:val="28"/>
        </w:rPr>
        <w:t>Обливский</w:t>
      </w:r>
      <w:r>
        <w:rPr>
          <w:rFonts w:ascii="Times New Roman" w:hAnsi="Times New Roman"/>
          <w:sz w:val="28"/>
        </w:rPr>
        <w:t xml:space="preserve"> район» на 20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 xml:space="preserve"> год»</w:t>
      </w:r>
      <w:r>
        <w:rPr>
          <w:rFonts w:ascii="Times New Roman" w:hAnsi="Times New Roman"/>
          <w:sz w:val="28"/>
        </w:rPr>
        <w:t xml:space="preserve"> в сумме</w:t>
      </w:r>
      <w:r>
        <w:rPr>
          <w:rFonts w:ascii="Times New Roman" w:hAnsi="Times New Roman"/>
          <w:sz w:val="28"/>
        </w:rPr>
        <w:t xml:space="preserve">              707711,7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тыс. рубле</w:t>
      </w:r>
      <w:r>
        <w:rPr>
          <w:rFonts w:ascii="Times New Roman" w:hAnsi="Times New Roman"/>
          <w:sz w:val="28"/>
        </w:rPr>
        <w:t xml:space="preserve">й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согласно приложению к настоящему постановлению.</w:t>
      </w:r>
    </w:p>
    <w:p w14:paraId="19000000">
      <w:pPr>
        <w:pStyle w:val="Style_3"/>
        <w:ind w:firstLine="72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Главному редактору </w:t>
      </w:r>
      <w:r>
        <w:rPr>
          <w:rFonts w:ascii="Times New Roman" w:hAnsi="Times New Roman"/>
          <w:b w:val="0"/>
          <w:sz w:val="28"/>
        </w:rPr>
        <w:t>АНО «Редакции газеты</w:t>
      </w:r>
      <w:r>
        <w:rPr>
          <w:rFonts w:ascii="Times New Roman" w:hAnsi="Times New Roman"/>
          <w:b w:val="0"/>
          <w:sz w:val="28"/>
        </w:rPr>
        <w:t xml:space="preserve"> «Авангард» (</w:t>
      </w:r>
      <w:r>
        <w:rPr>
          <w:rFonts w:ascii="Times New Roman" w:hAnsi="Times New Roman"/>
          <w:b w:val="0"/>
          <w:sz w:val="28"/>
        </w:rPr>
        <w:t>Копаненко</w:t>
      </w:r>
      <w:r>
        <w:rPr>
          <w:rFonts w:ascii="Times New Roman" w:hAnsi="Times New Roman"/>
          <w:b w:val="0"/>
          <w:sz w:val="28"/>
        </w:rPr>
        <w:t xml:space="preserve"> Е.А.) опубликовать  настоящее постановление в межрайонной общественно-политической газете «Авангард».</w:t>
      </w:r>
    </w:p>
    <w:p w14:paraId="1A000000">
      <w:pPr>
        <w:tabs>
          <w:tab w:leader="none" w:pos="4680" w:val="left"/>
        </w:tabs>
        <w:ind w:firstLine="720" w:left="0" w:right="3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Информационно - аналитическому сектору Администрации Обливского района (</w:t>
      </w:r>
      <w:r>
        <w:rPr>
          <w:rFonts w:ascii="Times New Roman" w:hAnsi="Times New Roman"/>
          <w:sz w:val="28"/>
        </w:rPr>
        <w:t>Юмогулова</w:t>
      </w:r>
      <w:r>
        <w:rPr>
          <w:rFonts w:ascii="Times New Roman" w:hAnsi="Times New Roman"/>
          <w:sz w:val="28"/>
        </w:rPr>
        <w:t xml:space="preserve"> Н.В.)  разместить на официальном сайте Администрации Обливского района в сети "Интернет"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настоящее постановление.</w:t>
      </w:r>
    </w:p>
    <w:p w14:paraId="1B000000">
      <w:pPr>
        <w:tabs>
          <w:tab w:leader="none" w:pos="426" w:val="left"/>
        </w:tabs>
        <w:ind w:firstLine="349" w:left="0" w:right="-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4.   Настоящее постановление вступает в силу со дня его официального опубликования.</w:t>
      </w:r>
    </w:p>
    <w:p w14:paraId="1C000000">
      <w:pPr>
        <w:pStyle w:val="Style_3"/>
        <w:ind w:firstLine="72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 w:val="0"/>
          <w:sz w:val="28"/>
        </w:rPr>
        <w:t>Контроль за</w:t>
      </w:r>
      <w:r>
        <w:rPr>
          <w:rFonts w:ascii="Times New Roman" w:hAnsi="Times New Roman"/>
          <w:b w:val="0"/>
          <w:sz w:val="28"/>
        </w:rPr>
        <w:t xml:space="preserve"> исполнением настоящего постановления возложить на  заместителя главы Администрации Обливского района по экономике и финансам О.Н.Куроедова.</w:t>
      </w:r>
    </w:p>
    <w:p w14:paraId="1D000000">
      <w:pPr>
        <w:pStyle w:val="Style_3"/>
        <w:ind w:firstLine="720" w:left="0"/>
        <w:jc w:val="both"/>
        <w:rPr>
          <w:sz w:val="16"/>
        </w:rPr>
      </w:pPr>
    </w:p>
    <w:p w14:paraId="1E000000">
      <w:pPr>
        <w:spacing w:line="240" w:lineRule="auto"/>
        <w:ind/>
        <w:rPr>
          <w:sz w:val="28"/>
        </w:rPr>
      </w:pPr>
      <w:r>
        <w:rPr>
          <w:sz w:val="28"/>
        </w:rPr>
        <w:t>Глава</w:t>
      </w:r>
      <w:r>
        <w:rPr>
          <w:sz w:val="28"/>
        </w:rPr>
        <w:t xml:space="preserve"> Администрации</w:t>
      </w:r>
    </w:p>
    <w:p w14:paraId="1F000000">
      <w:pPr>
        <w:spacing w:line="240" w:lineRule="auto"/>
        <w:ind/>
        <w:rPr>
          <w:sz w:val="28"/>
        </w:rPr>
      </w:pPr>
      <w:r>
        <w:rPr>
          <w:sz w:val="28"/>
        </w:rPr>
        <w:t xml:space="preserve">Обливского района                                                </w:t>
      </w:r>
      <w:r>
        <w:rPr>
          <w:sz w:val="28"/>
        </w:rPr>
        <w:t xml:space="preserve">   </w:t>
      </w:r>
      <w:r>
        <w:rPr>
          <w:sz w:val="28"/>
        </w:rPr>
        <w:t xml:space="preserve">               </w:t>
      </w:r>
      <w:r>
        <w:rPr>
          <w:sz w:val="28"/>
        </w:rPr>
        <w:t xml:space="preserve">      </w:t>
      </w:r>
      <w:r>
        <w:rPr>
          <w:sz w:val="28"/>
        </w:rPr>
        <w:t xml:space="preserve">   </w:t>
      </w:r>
      <w:r>
        <w:rPr>
          <w:sz w:val="28"/>
        </w:rPr>
        <w:t>А.А.</w:t>
      </w:r>
      <w:r>
        <w:rPr>
          <w:sz w:val="28"/>
        </w:rPr>
        <w:t xml:space="preserve"> </w:t>
      </w:r>
      <w:r>
        <w:rPr>
          <w:sz w:val="28"/>
        </w:rPr>
        <w:t>Деревянко</w:t>
      </w:r>
    </w:p>
    <w:p w14:paraId="20000000">
      <w:pPr>
        <w:rPr>
          <w:b w:val="1"/>
          <w:sz w:val="28"/>
        </w:rPr>
      </w:pPr>
    </w:p>
    <w:p w14:paraId="21000000">
      <w:pPr>
        <w:rPr>
          <w:b w:val="1"/>
          <w:sz w:val="28"/>
        </w:rPr>
      </w:pPr>
      <w:r>
        <w:rPr>
          <w:sz w:val="28"/>
        </w:rPr>
        <w:t>Постановление вносит</w:t>
      </w:r>
    </w:p>
    <w:p w14:paraId="22000000">
      <w:pPr>
        <w:rPr>
          <w:sz w:val="28"/>
        </w:rPr>
      </w:pPr>
      <w:r>
        <w:rPr>
          <w:sz w:val="28"/>
        </w:rPr>
        <w:t>отдел экономики</w:t>
      </w:r>
    </w:p>
    <w:p w14:paraId="23000000">
      <w:pPr>
        <w:rPr>
          <w:sz w:val="28"/>
        </w:rPr>
      </w:pPr>
      <w:r>
        <w:rPr>
          <w:sz w:val="28"/>
        </w:rPr>
        <w:t>Администрации района</w:t>
      </w:r>
    </w:p>
    <w:p w14:paraId="24000000">
      <w:pPr>
        <w:rPr>
          <w:sz w:val="28"/>
        </w:rPr>
      </w:pPr>
    </w:p>
    <w:p w14:paraId="25000000">
      <w:pPr>
        <w:rPr>
          <w:sz w:val="28"/>
        </w:rPr>
      </w:pPr>
    </w:p>
    <w:p w14:paraId="26000000">
      <w:pPr>
        <w:rPr>
          <w:sz w:val="28"/>
        </w:rPr>
      </w:pPr>
    </w:p>
    <w:p w14:paraId="27000000">
      <w:pPr>
        <w:rPr>
          <w:sz w:val="28"/>
        </w:rPr>
      </w:pPr>
    </w:p>
    <w:p w14:paraId="28000000">
      <w:pPr>
        <w:rPr>
          <w:sz w:val="28"/>
        </w:rPr>
      </w:pPr>
    </w:p>
    <w:p w14:paraId="29000000">
      <w:pPr>
        <w:rPr>
          <w:sz w:val="28"/>
        </w:rPr>
      </w:pPr>
    </w:p>
    <w:p w14:paraId="2A000000">
      <w:pPr>
        <w:rPr>
          <w:sz w:val="28"/>
        </w:rPr>
      </w:pPr>
    </w:p>
    <w:p w14:paraId="2B000000">
      <w:pPr>
        <w:rPr>
          <w:sz w:val="28"/>
        </w:rPr>
      </w:pPr>
    </w:p>
    <w:p w14:paraId="2C000000">
      <w:pPr>
        <w:rPr>
          <w:sz w:val="28"/>
        </w:rPr>
      </w:pPr>
    </w:p>
    <w:p w14:paraId="2D000000">
      <w:pPr>
        <w:rPr>
          <w:sz w:val="28"/>
        </w:rPr>
      </w:pPr>
    </w:p>
    <w:p w14:paraId="2E000000">
      <w:pPr>
        <w:rPr>
          <w:sz w:val="28"/>
        </w:rPr>
      </w:pPr>
    </w:p>
    <w:p w14:paraId="2F000000">
      <w:pPr>
        <w:rPr>
          <w:sz w:val="28"/>
        </w:rPr>
      </w:pPr>
    </w:p>
    <w:p w14:paraId="30000000">
      <w:pPr>
        <w:rPr>
          <w:sz w:val="28"/>
        </w:rPr>
      </w:pPr>
    </w:p>
    <w:p w14:paraId="31000000">
      <w:pPr>
        <w:rPr>
          <w:sz w:val="28"/>
        </w:rPr>
      </w:pPr>
    </w:p>
    <w:p w14:paraId="32000000">
      <w:pPr>
        <w:rPr>
          <w:sz w:val="28"/>
        </w:rPr>
      </w:pPr>
    </w:p>
    <w:p w14:paraId="33000000">
      <w:pPr>
        <w:ind w:firstLine="0" w:left="6372"/>
        <w:jc w:val="center"/>
        <w:rPr>
          <w:sz w:val="28"/>
        </w:rPr>
      </w:pPr>
    </w:p>
    <w:p w14:paraId="34000000">
      <w:pPr>
        <w:ind w:firstLine="0" w:left="6372"/>
        <w:jc w:val="center"/>
        <w:rPr>
          <w:sz w:val="28"/>
        </w:rPr>
      </w:pPr>
    </w:p>
    <w:p w14:paraId="35000000">
      <w:pPr>
        <w:ind w:firstLine="0" w:left="6372"/>
        <w:jc w:val="center"/>
        <w:rPr>
          <w:sz w:val="28"/>
        </w:rPr>
      </w:pPr>
    </w:p>
    <w:p w14:paraId="36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37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38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39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3A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3B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3C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3D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3E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3F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40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41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42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43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44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45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46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47000000">
      <w:pPr>
        <w:widowControl w:val="1"/>
        <w:ind w:firstLine="720" w:left="0"/>
        <w:rPr>
          <w:rFonts w:ascii="Times New Roman" w:hAnsi="Times New Roman"/>
          <w:b w:val="1"/>
          <w:color w:val="C00000"/>
          <w:sz w:val="28"/>
        </w:rPr>
      </w:pPr>
    </w:p>
    <w:p w14:paraId="48000000">
      <w:pPr>
        <w:ind/>
        <w:jc w:val="center"/>
        <w:rPr>
          <w:sz w:val="28"/>
        </w:rPr>
      </w:pPr>
    </w:p>
    <w:sectPr>
      <w:footerReference r:id="rId1" w:type="default"/>
      <w:pgSz w:h="16838" w:orient="portrait" w:w="11906"/>
      <w:pgMar w:bottom="822" w:footer="454" w:gutter="0" w:header="709" w:left="1304" w:right="707" w:top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54"/>
      <w:lvlText w:val=""/>
      <w:lvlJc w:val="left"/>
      <w:pPr>
        <w:tabs>
          <w:tab w:leader="none" w:pos="643" w:val="left"/>
        </w:tabs>
        <w:ind w:hanging="360" w:left="643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1" w:type="paragraph">
    <w:name w:val="foot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ConsNonformat"/>
    <w:link w:val="Style_6_ch"/>
    <w:pPr>
      <w:widowControl w:val="0"/>
      <w:ind w:right="19772"/>
    </w:pPr>
    <w:rPr>
      <w:rFonts w:ascii="Courier New" w:hAnsi="Courier New"/>
    </w:rPr>
  </w:style>
  <w:style w:styleId="Style_6_ch" w:type="character">
    <w:name w:val="ConsNonformat"/>
    <w:link w:val="Style_6"/>
    <w:rPr>
      <w:rFonts w:ascii="Courier New" w:hAnsi="Courier New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Верхний колонтитул1"/>
    <w:basedOn w:val="Style_4"/>
    <w:link w:val="Style_8_ch"/>
    <w:pPr>
      <w:ind w:firstLine="0" w:left="234"/>
      <w:jc w:val="center"/>
    </w:pPr>
    <w:rPr>
      <w:rFonts w:ascii="Arial" w:hAnsi="Arial"/>
      <w:b w:val="1"/>
      <w:color w:val="3560A7"/>
      <w:sz w:val="16"/>
    </w:rPr>
  </w:style>
  <w:style w:styleId="Style_8_ch" w:type="character">
    <w:name w:val="Верхний колонтитул1"/>
    <w:basedOn w:val="Style_4_ch"/>
    <w:link w:val="Style_8"/>
    <w:rPr>
      <w:rFonts w:ascii="Arial" w:hAnsi="Arial"/>
      <w:b w:val="1"/>
      <w:color w:val="3560A7"/>
      <w:sz w:val="16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ind w:firstLine="5100" w:left="0"/>
      <w:outlineLvl w:val="6"/>
    </w:pPr>
    <w:rPr>
      <w:sz w:val="28"/>
    </w:rPr>
  </w:style>
  <w:style w:styleId="Style_9_ch" w:type="character">
    <w:name w:val="heading 7"/>
    <w:basedOn w:val="Style_4_ch"/>
    <w:link w:val="Style_9"/>
    <w:rPr>
      <w:sz w:val="28"/>
    </w:rPr>
  </w:style>
  <w:style w:styleId="Style_10" w:type="paragraph">
    <w:name w:val="FR2"/>
    <w:link w:val="Style_10_ch"/>
    <w:pPr>
      <w:widowControl w:val="0"/>
      <w:spacing w:before="480"/>
      <w:ind/>
      <w:jc w:val="center"/>
    </w:pPr>
    <w:rPr>
      <w:b w:val="1"/>
      <w:sz w:val="28"/>
    </w:rPr>
  </w:style>
  <w:style w:styleId="Style_10_ch" w:type="character">
    <w:name w:val="FR2"/>
    <w:link w:val="Style_10"/>
    <w:rPr>
      <w:b w:val="1"/>
      <w:sz w:val="28"/>
    </w:rPr>
  </w:style>
  <w:style w:styleId="Style_11" w:type="paragraph">
    <w:name w:val="toc 6"/>
    <w:next w:val="Style_4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Postan"/>
    <w:basedOn w:val="Style_4"/>
    <w:link w:val="Style_13_ch"/>
    <w:pPr>
      <w:ind/>
      <w:jc w:val="center"/>
    </w:pPr>
    <w:rPr>
      <w:sz w:val="28"/>
    </w:rPr>
  </w:style>
  <w:style w:styleId="Style_13_ch" w:type="character">
    <w:name w:val="Postan"/>
    <w:basedOn w:val="Style_4_ch"/>
    <w:link w:val="Style_13"/>
    <w:rPr>
      <w:sz w:val="28"/>
    </w:rPr>
  </w:style>
  <w:style w:styleId="Style_14" w:type="paragraph">
    <w:name w:val="Отчетный"/>
    <w:basedOn w:val="Style_4"/>
    <w:link w:val="Style_14_ch"/>
    <w:pPr>
      <w:spacing w:after="120" w:line="360" w:lineRule="auto"/>
      <w:ind w:firstLine="720" w:left="0"/>
      <w:jc w:val="both"/>
    </w:pPr>
    <w:rPr>
      <w:sz w:val="26"/>
    </w:rPr>
  </w:style>
  <w:style w:styleId="Style_14_ch" w:type="character">
    <w:name w:val="Отчетный"/>
    <w:basedOn w:val="Style_4_ch"/>
    <w:link w:val="Style_14"/>
    <w:rPr>
      <w:sz w:val="26"/>
    </w:rPr>
  </w:style>
  <w:style w:styleId="Style_15" w:type="paragraph">
    <w:name w:val="consnormal"/>
    <w:basedOn w:val="Style_4"/>
    <w:link w:val="Style_15_ch"/>
    <w:pPr>
      <w:spacing w:after="88" w:before="88"/>
      <w:ind/>
    </w:pPr>
    <w:rPr>
      <w:rFonts w:ascii="Arial" w:hAnsi="Arial"/>
      <w:color w:val="000000"/>
    </w:rPr>
  </w:style>
  <w:style w:styleId="Style_15_ch" w:type="character">
    <w:name w:val="consnormal"/>
    <w:basedOn w:val="Style_4_ch"/>
    <w:link w:val="Style_15"/>
    <w:rPr>
      <w:rFonts w:ascii="Arial" w:hAnsi="Arial"/>
      <w:color w:val="000000"/>
    </w:rPr>
  </w:style>
  <w:style w:styleId="Style_16" w:type="paragraph">
    <w:name w:val="Знак"/>
    <w:basedOn w:val="Style_4"/>
    <w:link w:val="Style_16_ch"/>
    <w:pPr>
      <w:spacing w:afterAutospacing="on" w:beforeAutospacing="on"/>
      <w:ind/>
    </w:pPr>
    <w:rPr>
      <w:rFonts w:ascii="Tahoma" w:hAnsi="Tahoma"/>
    </w:rPr>
  </w:style>
  <w:style w:styleId="Style_16_ch" w:type="character">
    <w:name w:val="Знак"/>
    <w:basedOn w:val="Style_4_ch"/>
    <w:link w:val="Style_16"/>
    <w:rPr>
      <w:rFonts w:ascii="Tahoma" w:hAnsi="Tahoma"/>
    </w:rPr>
  </w:style>
  <w:style w:styleId="Style_17" w:type="paragraph">
    <w:name w:val="Стиль1"/>
    <w:link w:val="Style_17_ch"/>
    <w:pPr>
      <w:widowControl w:val="0"/>
      <w:ind/>
    </w:pPr>
    <w:rPr>
      <w:sz w:val="28"/>
    </w:rPr>
  </w:style>
  <w:style w:styleId="Style_17_ch" w:type="character">
    <w:name w:val="Стиль1"/>
    <w:link w:val="Style_17"/>
    <w:rPr>
      <w:sz w:val="28"/>
    </w:rPr>
  </w:style>
  <w:style w:styleId="Style_18" w:type="paragraph">
    <w:name w:val="heading 3"/>
    <w:basedOn w:val="Style_4"/>
    <w:next w:val="Style_4"/>
    <w:link w:val="Style_18_ch"/>
    <w:uiPriority w:val="9"/>
    <w:qFormat/>
    <w:pPr>
      <w:keepNext w:val="1"/>
      <w:spacing w:line="240" w:lineRule="exact"/>
      <w:ind/>
      <w:outlineLvl w:val="2"/>
    </w:pPr>
    <w:rPr>
      <w:sz w:val="28"/>
    </w:rPr>
  </w:style>
  <w:style w:styleId="Style_18_ch" w:type="character">
    <w:name w:val="heading 3"/>
    <w:basedOn w:val="Style_4_ch"/>
    <w:link w:val="Style_18"/>
    <w:rPr>
      <w:sz w:val="28"/>
    </w:rPr>
  </w:style>
  <w:style w:styleId="Style_19" w:type="paragraph">
    <w:name w:val="Body Text 2"/>
    <w:basedOn w:val="Style_4"/>
    <w:link w:val="Style_19_ch"/>
    <w:pPr>
      <w:spacing w:after="120" w:line="480" w:lineRule="auto"/>
      <w:ind/>
    </w:pPr>
  </w:style>
  <w:style w:styleId="Style_19_ch" w:type="character">
    <w:name w:val="Body Text 2"/>
    <w:basedOn w:val="Style_4_ch"/>
    <w:link w:val="Style_19"/>
  </w:style>
  <w:style w:styleId="Style_20" w:type="paragraph">
    <w:name w:val="ConsTitle"/>
    <w:link w:val="Style_20_ch"/>
    <w:pPr>
      <w:widowControl w:val="0"/>
      <w:ind w:right="19772"/>
    </w:pPr>
    <w:rPr>
      <w:rFonts w:ascii="Arial" w:hAnsi="Arial"/>
      <w:b w:val="1"/>
      <w:sz w:val="16"/>
    </w:rPr>
  </w:style>
  <w:style w:styleId="Style_20_ch" w:type="character">
    <w:name w:val="ConsTitle"/>
    <w:link w:val="Style_20"/>
    <w:rPr>
      <w:rFonts w:ascii="Arial" w:hAnsi="Arial"/>
      <w:b w:val="1"/>
      <w:sz w:val="16"/>
    </w:rPr>
  </w:style>
  <w:style w:styleId="Style_21" w:type="paragraph">
    <w:name w:val="Нормальный (таблица)"/>
    <w:basedOn w:val="Style_4"/>
    <w:next w:val="Style_4"/>
    <w:link w:val="Style_21_ch"/>
    <w:pPr>
      <w:widowControl w:val="0"/>
      <w:ind/>
      <w:jc w:val="both"/>
    </w:pPr>
    <w:rPr>
      <w:rFonts w:ascii="Arial" w:hAnsi="Arial"/>
      <w:sz w:val="24"/>
    </w:rPr>
  </w:style>
  <w:style w:styleId="Style_21_ch" w:type="character">
    <w:name w:val="Нормальный (таблица)"/>
    <w:basedOn w:val="Style_4_ch"/>
    <w:link w:val="Style_21"/>
    <w:rPr>
      <w:rFonts w:ascii="Arial" w:hAnsi="Arial"/>
      <w:sz w:val="24"/>
    </w:rPr>
  </w:style>
  <w:style w:styleId="Style_22" w:type="paragraph">
    <w:name w:val="ConsCell"/>
    <w:link w:val="Style_22_ch"/>
    <w:pPr>
      <w:widowControl w:val="0"/>
      <w:ind w:right="19772"/>
    </w:pPr>
    <w:rPr>
      <w:rFonts w:ascii="Arial" w:hAnsi="Arial"/>
    </w:rPr>
  </w:style>
  <w:style w:styleId="Style_22_ch" w:type="character">
    <w:name w:val="ConsCell"/>
    <w:link w:val="Style_22"/>
    <w:rPr>
      <w:rFonts w:ascii="Arial" w:hAnsi="Arial"/>
    </w:rPr>
  </w:style>
  <w:style w:styleId="Style_23" w:type="paragraph">
    <w:name w:val="Знак1"/>
    <w:basedOn w:val="Style_4"/>
    <w:link w:val="Style_23_ch"/>
    <w:pPr>
      <w:spacing w:afterAutospacing="on" w:beforeAutospacing="on"/>
      <w:ind/>
    </w:pPr>
    <w:rPr>
      <w:rFonts w:ascii="Tahoma" w:hAnsi="Tahoma"/>
    </w:rPr>
  </w:style>
  <w:style w:styleId="Style_23_ch" w:type="character">
    <w:name w:val="Знак1"/>
    <w:basedOn w:val="Style_4_ch"/>
    <w:link w:val="Style_23"/>
    <w:rPr>
      <w:rFonts w:ascii="Tahoma" w:hAnsi="Tahoma"/>
    </w:rPr>
  </w:style>
  <w:style w:styleId="Style_24" w:type="paragraph">
    <w:name w:val="ConsPlusTitle"/>
    <w:link w:val="Style_24_ch"/>
    <w:pPr>
      <w:widowControl w:val="0"/>
      <w:ind/>
    </w:pPr>
    <w:rPr>
      <w:rFonts w:ascii="Arial" w:hAnsi="Arial"/>
      <w:b w:val="1"/>
    </w:rPr>
  </w:style>
  <w:style w:styleId="Style_24_ch" w:type="character">
    <w:name w:val="ConsPlusTitle"/>
    <w:link w:val="Style_24"/>
    <w:rPr>
      <w:rFonts w:ascii="Arial" w:hAnsi="Arial"/>
      <w:b w:val="1"/>
    </w:rPr>
  </w:style>
  <w:style w:styleId="Style_25" w:type="paragraph">
    <w:name w:val="subheader"/>
    <w:basedOn w:val="Style_4"/>
    <w:link w:val="Style_25_ch"/>
    <w:pPr>
      <w:spacing w:after="88" w:before="176"/>
      <w:ind/>
    </w:pPr>
    <w:rPr>
      <w:rFonts w:ascii="Arial" w:hAnsi="Arial"/>
      <w:b w:val="1"/>
      <w:color w:val="000000"/>
      <w:sz w:val="21"/>
    </w:rPr>
  </w:style>
  <w:style w:styleId="Style_25_ch" w:type="character">
    <w:name w:val="subheader"/>
    <w:basedOn w:val="Style_4_ch"/>
    <w:link w:val="Style_25"/>
    <w:rPr>
      <w:rFonts w:ascii="Arial" w:hAnsi="Arial"/>
      <w:b w:val="1"/>
      <w:color w:val="000000"/>
      <w:sz w:val="21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heading 9"/>
    <w:basedOn w:val="Style_4"/>
    <w:next w:val="Style_4"/>
    <w:link w:val="Style_27_ch"/>
    <w:uiPriority w:val="9"/>
    <w:qFormat/>
    <w:pPr>
      <w:keepNext w:val="1"/>
      <w:pageBreakBefore w:val="1"/>
      <w:ind w:firstLine="0" w:left="6197"/>
      <w:jc w:val="center"/>
      <w:outlineLvl w:val="8"/>
    </w:pPr>
    <w:rPr>
      <w:sz w:val="28"/>
    </w:rPr>
  </w:style>
  <w:style w:styleId="Style_27_ch" w:type="character">
    <w:name w:val="heading 9"/>
    <w:basedOn w:val="Style_4_ch"/>
    <w:link w:val="Style_27"/>
    <w:rPr>
      <w:sz w:val="28"/>
    </w:rPr>
  </w:style>
  <w:style w:styleId="Style_28" w:type="paragraph">
    <w:name w:val="Основной Текст"/>
    <w:link w:val="Style_28_ch"/>
    <w:pPr>
      <w:spacing w:line="200" w:lineRule="atLeast"/>
      <w:ind w:firstLine="283" w:left="0"/>
      <w:jc w:val="both"/>
    </w:pPr>
    <w:rPr>
      <w:rFonts w:ascii="Arial" w:hAnsi="Arial"/>
      <w:color w:val="000000"/>
      <w:sz w:val="18"/>
    </w:rPr>
  </w:style>
  <w:style w:styleId="Style_28_ch" w:type="character">
    <w:name w:val="Основной Текст"/>
    <w:link w:val="Style_28"/>
    <w:rPr>
      <w:rFonts w:ascii="Arial" w:hAnsi="Arial"/>
      <w:color w:val="000000"/>
      <w:sz w:val="18"/>
    </w:rPr>
  </w:style>
  <w:style w:styleId="Style_29" w:type="paragraph">
    <w:name w:val="ком"/>
    <w:basedOn w:val="Style_4"/>
    <w:link w:val="Style_29_ch"/>
    <w:pPr>
      <w:spacing w:after="80" w:before="80"/>
      <w:ind/>
      <w:jc w:val="center"/>
    </w:pPr>
  </w:style>
  <w:style w:styleId="Style_29_ch" w:type="character">
    <w:name w:val="ком"/>
    <w:basedOn w:val="Style_4_ch"/>
    <w:link w:val="Style_29"/>
  </w:style>
  <w:style w:styleId="Style_30" w:type="paragraph">
    <w:name w:val="Таблицы (моноширинный)"/>
    <w:basedOn w:val="Style_4"/>
    <w:next w:val="Style_4"/>
    <w:link w:val="Style_30_ch"/>
    <w:pPr>
      <w:widowControl w:val="0"/>
      <w:ind/>
      <w:jc w:val="both"/>
    </w:pPr>
    <w:rPr>
      <w:rFonts w:ascii="Courier New" w:hAnsi="Courier New"/>
      <w:sz w:val="22"/>
    </w:rPr>
  </w:style>
  <w:style w:styleId="Style_30_ch" w:type="character">
    <w:name w:val="Таблицы (моноширинный)"/>
    <w:basedOn w:val="Style_4_ch"/>
    <w:link w:val="Style_30"/>
    <w:rPr>
      <w:rFonts w:ascii="Courier New" w:hAnsi="Courier New"/>
      <w:sz w:val="22"/>
    </w:rPr>
  </w:style>
  <w:style w:styleId="Style_31" w:type="paragraph">
    <w:name w:val="Гипертекстовая ссылка"/>
    <w:link w:val="Style_31_ch"/>
    <w:rPr>
      <w:b w:val="0"/>
      <w:color w:val="106BBE"/>
      <w:sz w:val="26"/>
    </w:rPr>
  </w:style>
  <w:style w:styleId="Style_31_ch" w:type="character">
    <w:name w:val="Гипертекстовая ссылка"/>
    <w:link w:val="Style_31"/>
    <w:rPr>
      <w:b w:val="0"/>
      <w:color w:val="106BBE"/>
      <w:sz w:val="26"/>
    </w:rPr>
  </w:style>
  <w:style w:styleId="Style_32" w:type="paragraph">
    <w:name w:val="postan"/>
    <w:basedOn w:val="Style_4"/>
    <w:link w:val="Style_32_ch"/>
    <w:pPr>
      <w:spacing w:after="94" w:before="94"/>
      <w:ind/>
    </w:pPr>
    <w:rPr>
      <w:rFonts w:ascii="Arial" w:hAnsi="Arial"/>
      <w:color w:val="000000"/>
    </w:rPr>
  </w:style>
  <w:style w:styleId="Style_32_ch" w:type="character">
    <w:name w:val="postan"/>
    <w:basedOn w:val="Style_4_ch"/>
    <w:link w:val="Style_32"/>
    <w:rPr>
      <w:rFonts w:ascii="Arial" w:hAnsi="Arial"/>
      <w:color w:val="000000"/>
    </w:rPr>
  </w:style>
  <w:style w:styleId="Style_33" w:type="paragraph">
    <w:name w:val="List Paragraph"/>
    <w:basedOn w:val="Style_4"/>
    <w:link w:val="Style_33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33_ch" w:type="character">
    <w:name w:val="List Paragraph"/>
    <w:basedOn w:val="Style_4_ch"/>
    <w:link w:val="Style_33"/>
    <w:rPr>
      <w:rFonts w:ascii="Calibri" w:hAnsi="Calibri"/>
      <w:sz w:val="22"/>
    </w:rPr>
  </w:style>
  <w:style w:styleId="Style_34" w:type="paragraph">
    <w:name w:val="Знак Знак Знак Знак"/>
    <w:basedOn w:val="Style_4"/>
    <w:link w:val="Style_34_ch"/>
    <w:pPr>
      <w:spacing w:afterAutospacing="on" w:beforeAutospacing="on"/>
      <w:ind/>
    </w:pPr>
    <w:rPr>
      <w:rFonts w:ascii="Tahoma" w:hAnsi="Tahoma"/>
    </w:rPr>
  </w:style>
  <w:style w:styleId="Style_34_ch" w:type="character">
    <w:name w:val="Знак Знак Знак Знак"/>
    <w:basedOn w:val="Style_4_ch"/>
    <w:link w:val="Style_34"/>
    <w:rPr>
      <w:rFonts w:ascii="Tahoma" w:hAnsi="Tahoma"/>
    </w:rPr>
  </w:style>
  <w:style w:styleId="Style_35" w:type="paragraph">
    <w:name w:val="toc 3"/>
    <w:next w:val="Style_4"/>
    <w:link w:val="Style_3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5_ch" w:type="character">
    <w:name w:val="toc 3"/>
    <w:link w:val="Style_35"/>
    <w:rPr>
      <w:rFonts w:ascii="XO Thames" w:hAnsi="XO Thames"/>
      <w:sz w:val="28"/>
    </w:rPr>
  </w:style>
  <w:style w:styleId="Style_36" w:type="paragraph">
    <w:name w:val="Знак1"/>
    <w:basedOn w:val="Style_4"/>
    <w:link w:val="Style_36_ch"/>
    <w:pPr>
      <w:spacing w:afterAutospacing="on" w:beforeAutospacing="on"/>
      <w:ind/>
    </w:pPr>
    <w:rPr>
      <w:rFonts w:ascii="Tahoma" w:hAnsi="Tahoma"/>
    </w:rPr>
  </w:style>
  <w:style w:styleId="Style_36_ch" w:type="character">
    <w:name w:val="Знак1"/>
    <w:basedOn w:val="Style_4_ch"/>
    <w:link w:val="Style_36"/>
    <w:rPr>
      <w:rFonts w:ascii="Tahoma" w:hAnsi="Tahoma"/>
    </w:rPr>
  </w:style>
  <w:style w:styleId="Style_37" w:type="paragraph">
    <w:name w:val="Body Text 3"/>
    <w:basedOn w:val="Style_4"/>
    <w:link w:val="Style_37_ch"/>
    <w:pPr>
      <w:spacing w:after="120"/>
      <w:ind/>
    </w:pPr>
    <w:rPr>
      <w:sz w:val="16"/>
    </w:rPr>
  </w:style>
  <w:style w:styleId="Style_37_ch" w:type="character">
    <w:name w:val="Body Text 3"/>
    <w:basedOn w:val="Style_4_ch"/>
    <w:link w:val="Style_37"/>
    <w:rPr>
      <w:sz w:val="16"/>
    </w:rPr>
  </w:style>
  <w:style w:styleId="Style_38" w:type="paragraph">
    <w:name w:val="FollowedHyperlink"/>
    <w:basedOn w:val="Style_26"/>
    <w:link w:val="Style_38_ch"/>
    <w:rPr>
      <w:color w:val="800080"/>
      <w:u w:val="single"/>
    </w:rPr>
  </w:style>
  <w:style w:styleId="Style_38_ch" w:type="character">
    <w:name w:val="FollowedHyperlink"/>
    <w:basedOn w:val="Style_26_ch"/>
    <w:link w:val="Style_38"/>
    <w:rPr>
      <w:color w:val="800080"/>
      <w:u w:val="single"/>
    </w:rPr>
  </w:style>
  <w:style w:styleId="Style_39" w:type="paragraph">
    <w:name w:val="Normal (Web)"/>
    <w:basedOn w:val="Style_4"/>
    <w:link w:val="Style_39_ch"/>
    <w:rPr>
      <w:color w:val="000000"/>
      <w:sz w:val="24"/>
    </w:rPr>
  </w:style>
  <w:style w:styleId="Style_39_ch" w:type="character">
    <w:name w:val="Normal (Web)"/>
    <w:basedOn w:val="Style_4_ch"/>
    <w:link w:val="Style_39"/>
    <w:rPr>
      <w:color w:val="000000"/>
      <w:sz w:val="24"/>
    </w:rPr>
  </w:style>
  <w:style w:styleId="Style_40" w:type="paragraph">
    <w:name w:val="стиль731"/>
    <w:basedOn w:val="Style_26"/>
    <w:link w:val="Style_40_ch"/>
    <w:rPr>
      <w:sz w:val="20"/>
    </w:rPr>
  </w:style>
  <w:style w:styleId="Style_40_ch" w:type="character">
    <w:name w:val="стиль731"/>
    <w:basedOn w:val="Style_26_ch"/>
    <w:link w:val="Style_40"/>
    <w:rPr>
      <w:sz w:val="20"/>
    </w:rPr>
  </w:style>
  <w:style w:styleId="Style_41" w:type="paragraph">
    <w:name w:val="No Spacing"/>
    <w:link w:val="Style_41_ch"/>
    <w:pPr>
      <w:ind w:firstLine="709" w:left="0"/>
      <w:jc w:val="both"/>
    </w:pPr>
    <w:rPr>
      <w:sz w:val="28"/>
    </w:rPr>
  </w:style>
  <w:style w:styleId="Style_41_ch" w:type="character">
    <w:name w:val="No Spacing"/>
    <w:link w:val="Style_41"/>
    <w:rPr>
      <w:sz w:val="28"/>
    </w:rPr>
  </w:style>
  <w:style w:styleId="Style_42" w:type="paragraph">
    <w:name w:val="heading 5"/>
    <w:basedOn w:val="Style_4"/>
    <w:next w:val="Style_4"/>
    <w:link w:val="Style_42_ch"/>
    <w:uiPriority w:val="9"/>
    <w:qFormat/>
    <w:pPr>
      <w:keepNext w:val="1"/>
      <w:tabs>
        <w:tab w:leader="none" w:pos="284" w:val="left"/>
      </w:tabs>
      <w:ind/>
      <w:jc w:val="both"/>
      <w:outlineLvl w:val="4"/>
    </w:pPr>
    <w:rPr>
      <w:sz w:val="28"/>
    </w:rPr>
  </w:style>
  <w:style w:styleId="Style_42_ch" w:type="character">
    <w:name w:val="heading 5"/>
    <w:basedOn w:val="Style_4_ch"/>
    <w:link w:val="Style_42"/>
    <w:rPr>
      <w:sz w:val="28"/>
    </w:rPr>
  </w:style>
  <w:style w:styleId="Style_43" w:type="paragraph">
    <w:name w:val="Plain Text"/>
    <w:basedOn w:val="Style_4"/>
    <w:link w:val="Style_43_ch"/>
    <w:rPr>
      <w:rFonts w:ascii="Courier New" w:hAnsi="Courier New"/>
    </w:rPr>
  </w:style>
  <w:style w:styleId="Style_43_ch" w:type="character">
    <w:name w:val="Plain Text"/>
    <w:basedOn w:val="Style_4_ch"/>
    <w:link w:val="Style_43"/>
    <w:rPr>
      <w:rFonts w:ascii="Courier New" w:hAnsi="Courier New"/>
    </w:rPr>
  </w:style>
  <w:style w:styleId="Style_44" w:type="paragraph">
    <w:name w:val="heading 1"/>
    <w:basedOn w:val="Style_4"/>
    <w:next w:val="Style_4"/>
    <w:link w:val="Style_44_ch"/>
    <w:uiPriority w:val="9"/>
    <w:qFormat/>
    <w:pPr>
      <w:keepNext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44_ch" w:type="character">
    <w:name w:val="heading 1"/>
    <w:basedOn w:val="Style_4_ch"/>
    <w:link w:val="Style_44"/>
    <w:rPr>
      <w:rFonts w:ascii="AG Souvenir" w:hAnsi="AG Souvenir"/>
      <w:b w:val="1"/>
      <w:spacing w:val="38"/>
      <w:sz w:val="28"/>
    </w:rPr>
  </w:style>
  <w:style w:styleId="Style_45" w:type="paragraph">
    <w:name w:val="line number"/>
    <w:link w:val="Style_45_ch"/>
  </w:style>
  <w:style w:styleId="Style_45_ch" w:type="character">
    <w:name w:val="line number"/>
    <w:link w:val="Style_45"/>
  </w:style>
  <w:style w:styleId="Style_46" w:type="paragraph">
    <w:name w:val="Hyperlink"/>
    <w:basedOn w:val="Style_26"/>
    <w:link w:val="Style_46_ch"/>
    <w:rPr>
      <w:rFonts w:ascii="Arial" w:hAnsi="Arial"/>
      <w:strike w:val="0"/>
      <w:color w:val="3560A7"/>
      <w:sz w:val="20"/>
      <w:u w:val="none"/>
    </w:rPr>
  </w:style>
  <w:style w:styleId="Style_46_ch" w:type="character">
    <w:name w:val="Hyperlink"/>
    <w:basedOn w:val="Style_26_ch"/>
    <w:link w:val="Style_46"/>
    <w:rPr>
      <w:rFonts w:ascii="Arial" w:hAnsi="Arial"/>
      <w:strike w:val="0"/>
      <w:color w:val="3560A7"/>
      <w:sz w:val="20"/>
      <w:u w:val="none"/>
    </w:rPr>
  </w:style>
  <w:style w:styleId="Style_47" w:type="paragraph">
    <w:name w:val="Footnote"/>
    <w:basedOn w:val="Style_4"/>
    <w:link w:val="Style_47_ch"/>
    <w:pPr>
      <w:ind w:firstLine="340" w:left="0"/>
      <w:jc w:val="both"/>
    </w:pPr>
    <w:rPr>
      <w:sz w:val="24"/>
    </w:rPr>
  </w:style>
  <w:style w:styleId="Style_47_ch" w:type="character">
    <w:name w:val="Footnote"/>
    <w:basedOn w:val="Style_4_ch"/>
    <w:link w:val="Style_47"/>
    <w:rPr>
      <w:sz w:val="24"/>
    </w:rPr>
  </w:style>
  <w:style w:styleId="Style_48" w:type="paragraph">
    <w:name w:val="heading 8"/>
    <w:basedOn w:val="Style_4"/>
    <w:next w:val="Style_4"/>
    <w:link w:val="Style_48_ch"/>
    <w:uiPriority w:val="9"/>
    <w:qFormat/>
    <w:pPr>
      <w:keepNext w:val="1"/>
      <w:ind w:firstLine="720" w:left="0"/>
      <w:jc w:val="both"/>
      <w:outlineLvl w:val="7"/>
    </w:pPr>
    <w:rPr>
      <w:sz w:val="28"/>
    </w:rPr>
  </w:style>
  <w:style w:styleId="Style_48_ch" w:type="character">
    <w:name w:val="heading 8"/>
    <w:basedOn w:val="Style_4_ch"/>
    <w:link w:val="Style_48"/>
    <w:rPr>
      <w:sz w:val="28"/>
    </w:rPr>
  </w:style>
  <w:style w:styleId="Style_49" w:type="paragraph">
    <w:name w:val="toc 1"/>
    <w:next w:val="Style_4"/>
    <w:link w:val="Style_4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9_ch" w:type="character">
    <w:name w:val="toc 1"/>
    <w:link w:val="Style_49"/>
    <w:rPr>
      <w:rFonts w:ascii="XO Thames" w:hAnsi="XO Thames"/>
      <w:b w:val="1"/>
      <w:sz w:val="28"/>
    </w:rPr>
  </w:style>
  <w:style w:styleId="Style_50" w:type="paragraph">
    <w:name w:val="стиль3"/>
    <w:basedOn w:val="Style_4"/>
    <w:link w:val="Style_50_ch"/>
    <w:pPr>
      <w:spacing w:after="24" w:before="24"/>
      <w:ind w:firstLine="360" w:left="24" w:right="24"/>
    </w:pPr>
    <w:rPr>
      <w:b w:val="1"/>
      <w:sz w:val="38"/>
    </w:rPr>
  </w:style>
  <w:style w:styleId="Style_50_ch" w:type="character">
    <w:name w:val="стиль3"/>
    <w:basedOn w:val="Style_4_ch"/>
    <w:link w:val="Style_50"/>
    <w:rPr>
      <w:b w:val="1"/>
      <w:sz w:val="38"/>
    </w:rPr>
  </w:style>
  <w:style w:styleId="Style_51" w:type="paragraph">
    <w:name w:val="Header and Footer"/>
    <w:link w:val="Style_51_ch"/>
    <w:pPr>
      <w:spacing w:line="240" w:lineRule="auto"/>
      <w:ind/>
      <w:jc w:val="both"/>
    </w:pPr>
    <w:rPr>
      <w:rFonts w:ascii="XO Thames" w:hAnsi="XO Thames"/>
      <w:sz w:val="20"/>
    </w:rPr>
  </w:style>
  <w:style w:styleId="Style_51_ch" w:type="character">
    <w:name w:val="Header and Footer"/>
    <w:link w:val="Style_51"/>
    <w:rPr>
      <w:rFonts w:ascii="XO Thames" w:hAnsi="XO Thames"/>
      <w:sz w:val="20"/>
    </w:rPr>
  </w:style>
  <w:style w:styleId="Style_52" w:type="paragraph">
    <w:name w:val="p2"/>
    <w:basedOn w:val="Style_4"/>
    <w:link w:val="Style_52_ch"/>
    <w:pPr>
      <w:ind w:firstLine="600" w:left="0"/>
      <w:jc w:val="both"/>
    </w:pPr>
    <w:rPr>
      <w:color w:val="000000"/>
      <w:sz w:val="24"/>
    </w:rPr>
  </w:style>
  <w:style w:styleId="Style_52_ch" w:type="character">
    <w:name w:val="p2"/>
    <w:basedOn w:val="Style_4_ch"/>
    <w:link w:val="Style_52"/>
    <w:rPr>
      <w:color w:val="000000"/>
      <w:sz w:val="24"/>
    </w:rPr>
  </w:style>
  <w:style w:styleId="Style_53" w:type="paragraph">
    <w:name w:val="toc 9"/>
    <w:next w:val="Style_4"/>
    <w:link w:val="Style_5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3_ch" w:type="character">
    <w:name w:val="toc 9"/>
    <w:link w:val="Style_53"/>
    <w:rPr>
      <w:rFonts w:ascii="XO Thames" w:hAnsi="XO Thames"/>
      <w:sz w:val="28"/>
    </w:rPr>
  </w:style>
  <w:style w:styleId="Style_54" w:type="paragraph">
    <w:name w:val="List Bullet 2"/>
    <w:basedOn w:val="Style_4"/>
    <w:link w:val="Style_54_ch"/>
    <w:pPr>
      <w:numPr>
        <w:numId w:val="1"/>
      </w:numPr>
      <w:ind w:hanging="283" w:left="283"/>
      <w:jc w:val="both"/>
    </w:pPr>
    <w:rPr>
      <w:color w:val="000000"/>
      <w:sz w:val="28"/>
    </w:rPr>
  </w:style>
  <w:style w:styleId="Style_54_ch" w:type="character">
    <w:name w:val="List Bullet 2"/>
    <w:basedOn w:val="Style_4_ch"/>
    <w:link w:val="Style_54"/>
    <w:rPr>
      <w:color w:val="000000"/>
      <w:sz w:val="28"/>
    </w:rPr>
  </w:style>
  <w:style w:styleId="Style_55" w:type="paragraph">
    <w:name w:val="header"/>
    <w:basedOn w:val="Style_4"/>
    <w:link w:val="Style_55_ch"/>
    <w:pPr>
      <w:tabs>
        <w:tab w:leader="none" w:pos="4153" w:val="center"/>
        <w:tab w:leader="none" w:pos="8306" w:val="right"/>
      </w:tabs>
      <w:ind/>
    </w:pPr>
  </w:style>
  <w:style w:styleId="Style_55_ch" w:type="character">
    <w:name w:val="header"/>
    <w:basedOn w:val="Style_4_ch"/>
    <w:link w:val="Style_55"/>
  </w:style>
  <w:style w:styleId="Style_56" w:type="paragraph">
    <w:name w:val="Body Text"/>
    <w:basedOn w:val="Style_4"/>
    <w:link w:val="Style_56_ch"/>
    <w:rPr>
      <w:sz w:val="28"/>
    </w:rPr>
  </w:style>
  <w:style w:styleId="Style_56_ch" w:type="character">
    <w:name w:val="Body Text"/>
    <w:basedOn w:val="Style_4_ch"/>
    <w:link w:val="Style_56"/>
    <w:rPr>
      <w:sz w:val="28"/>
    </w:rPr>
  </w:style>
  <w:style w:styleId="Style_57" w:type="paragraph">
    <w:name w:val="Body Text Indent 2"/>
    <w:basedOn w:val="Style_4"/>
    <w:link w:val="Style_57_ch"/>
    <w:pPr>
      <w:spacing w:after="120" w:line="480" w:lineRule="auto"/>
      <w:ind w:firstLine="0" w:left="283"/>
    </w:pPr>
    <w:rPr>
      <w:rFonts w:ascii="Calibri" w:hAnsi="Calibri"/>
      <w:sz w:val="22"/>
    </w:rPr>
  </w:style>
  <w:style w:styleId="Style_57_ch" w:type="character">
    <w:name w:val="Body Text Indent 2"/>
    <w:basedOn w:val="Style_4_ch"/>
    <w:link w:val="Style_57"/>
    <w:rPr>
      <w:rFonts w:ascii="Calibri" w:hAnsi="Calibri"/>
      <w:sz w:val="22"/>
    </w:rPr>
  </w:style>
  <w:style w:styleId="Style_58" w:type="paragraph">
    <w:name w:val="Обычный (Web)"/>
    <w:basedOn w:val="Style_4"/>
    <w:link w:val="Style_58_ch"/>
    <w:pPr>
      <w:widowControl w:val="0"/>
      <w:ind/>
    </w:pPr>
    <w:rPr>
      <w:sz w:val="24"/>
    </w:rPr>
  </w:style>
  <w:style w:styleId="Style_58_ch" w:type="character">
    <w:name w:val="Обычный (Web)"/>
    <w:basedOn w:val="Style_4_ch"/>
    <w:link w:val="Style_58"/>
    <w:rPr>
      <w:sz w:val="24"/>
    </w:rPr>
  </w:style>
  <w:style w:styleId="Style_59" w:type="paragraph">
    <w:name w:val="ConsPlusCell"/>
    <w:link w:val="Style_59_ch"/>
    <w:pPr>
      <w:widowControl w:val="0"/>
      <w:ind/>
    </w:pPr>
    <w:rPr>
      <w:rFonts w:ascii="Arial" w:hAnsi="Arial"/>
    </w:rPr>
  </w:style>
  <w:style w:styleId="Style_59_ch" w:type="character">
    <w:name w:val="ConsPlusCell"/>
    <w:link w:val="Style_59"/>
    <w:rPr>
      <w:rFonts w:ascii="Arial" w:hAnsi="Arial"/>
    </w:rPr>
  </w:style>
  <w:style w:styleId="Style_60" w:type="paragraph">
    <w:name w:val="contentheader2cols"/>
    <w:basedOn w:val="Style_4"/>
    <w:link w:val="Style_60_ch"/>
    <w:pPr>
      <w:spacing w:before="51"/>
      <w:ind w:firstLine="0" w:left="257"/>
    </w:pPr>
    <w:rPr>
      <w:b w:val="1"/>
      <w:color w:val="3560A7"/>
      <w:sz w:val="22"/>
    </w:rPr>
  </w:style>
  <w:style w:styleId="Style_60_ch" w:type="character">
    <w:name w:val="contentheader2cols"/>
    <w:basedOn w:val="Style_4_ch"/>
    <w:link w:val="Style_60"/>
    <w:rPr>
      <w:b w:val="1"/>
      <w:color w:val="3560A7"/>
      <w:sz w:val="22"/>
    </w:rPr>
  </w:style>
  <w:style w:styleId="Style_61" w:type="paragraph">
    <w:name w:val="toc 8"/>
    <w:next w:val="Style_4"/>
    <w:link w:val="Style_6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61_ch" w:type="character">
    <w:name w:val="toc 8"/>
    <w:link w:val="Style_61"/>
    <w:rPr>
      <w:rFonts w:ascii="XO Thames" w:hAnsi="XO Thames"/>
      <w:sz w:val="28"/>
    </w:rPr>
  </w:style>
  <w:style w:styleId="Style_62" w:type="paragraph">
    <w:name w:val="стиль361"/>
    <w:basedOn w:val="Style_26"/>
    <w:link w:val="Style_62_ch"/>
    <w:rPr>
      <w:b w:val="1"/>
      <w:color w:val="006699"/>
      <w:sz w:val="27"/>
    </w:rPr>
  </w:style>
  <w:style w:styleId="Style_62_ch" w:type="character">
    <w:name w:val="стиль361"/>
    <w:basedOn w:val="Style_26_ch"/>
    <w:link w:val="Style_62"/>
    <w:rPr>
      <w:b w:val="1"/>
      <w:color w:val="006699"/>
      <w:sz w:val="27"/>
    </w:rPr>
  </w:style>
  <w:style w:styleId="Style_63" w:type="paragraph">
    <w:name w:val="ConsPlusNormal"/>
    <w:link w:val="Style_63_ch"/>
    <w:pPr>
      <w:widowControl w:val="0"/>
      <w:ind w:firstLine="720" w:left="0"/>
    </w:pPr>
    <w:rPr>
      <w:rFonts w:ascii="Arial" w:hAnsi="Arial"/>
    </w:rPr>
  </w:style>
  <w:style w:styleId="Style_63_ch" w:type="character">
    <w:name w:val="ConsPlusNormal"/>
    <w:link w:val="Style_63"/>
    <w:rPr>
      <w:rFonts w:ascii="Arial" w:hAnsi="Arial"/>
    </w:rPr>
  </w:style>
  <w:style w:styleId="Style_64" w:type="paragraph">
    <w:name w:val="Block Text"/>
    <w:basedOn w:val="Style_4"/>
    <w:link w:val="Style_64_ch"/>
    <w:pPr>
      <w:ind w:firstLine="0" w:left="-108" w:right="-108"/>
      <w:jc w:val="center"/>
    </w:pPr>
    <w:rPr>
      <w:sz w:val="28"/>
    </w:rPr>
  </w:style>
  <w:style w:styleId="Style_64_ch" w:type="character">
    <w:name w:val="Block Text"/>
    <w:basedOn w:val="Style_4_ch"/>
    <w:link w:val="Style_64"/>
    <w:rPr>
      <w:sz w:val="28"/>
    </w:rPr>
  </w:style>
  <w:style w:styleId="Style_65" w:type="paragraph">
    <w:name w:val="ConsPlusNonformat"/>
    <w:link w:val="Style_65_ch"/>
    <w:pPr>
      <w:widowControl w:val="0"/>
      <w:ind/>
    </w:pPr>
    <w:rPr>
      <w:rFonts w:ascii="Courier New" w:hAnsi="Courier New"/>
    </w:rPr>
  </w:style>
  <w:style w:styleId="Style_65_ch" w:type="character">
    <w:name w:val="ConsPlusNonformat"/>
    <w:link w:val="Style_65"/>
    <w:rPr>
      <w:rFonts w:ascii="Courier New" w:hAnsi="Courier New"/>
    </w:rPr>
  </w:style>
  <w:style w:styleId="Style_66" w:type="paragraph">
    <w:name w:val="ConsNormal"/>
    <w:link w:val="Style_66_ch"/>
    <w:pPr>
      <w:ind w:firstLine="540" w:left="0"/>
      <w:jc w:val="both"/>
    </w:pPr>
    <w:rPr>
      <w:sz w:val="28"/>
    </w:rPr>
  </w:style>
  <w:style w:styleId="Style_66_ch" w:type="character">
    <w:name w:val="ConsNormal"/>
    <w:link w:val="Style_66"/>
    <w:rPr>
      <w:sz w:val="28"/>
    </w:rPr>
  </w:style>
  <w:style w:styleId="Style_67" w:type="paragraph">
    <w:name w:val="Body Text Indent"/>
    <w:basedOn w:val="Style_4"/>
    <w:link w:val="Style_67_ch"/>
    <w:pPr>
      <w:ind w:firstLine="709" w:left="0"/>
      <w:jc w:val="both"/>
    </w:pPr>
    <w:rPr>
      <w:sz w:val="28"/>
    </w:rPr>
  </w:style>
  <w:style w:styleId="Style_67_ch" w:type="character">
    <w:name w:val="Body Text Indent"/>
    <w:basedOn w:val="Style_4_ch"/>
    <w:link w:val="Style_67"/>
    <w:rPr>
      <w:sz w:val="28"/>
    </w:rPr>
  </w:style>
  <w:style w:styleId="Style_68" w:type="paragraph">
    <w:name w:val="toc 5"/>
    <w:next w:val="Style_4"/>
    <w:link w:val="Style_6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8_ch" w:type="character">
    <w:name w:val="toc 5"/>
    <w:link w:val="Style_68"/>
    <w:rPr>
      <w:rFonts w:ascii="XO Thames" w:hAnsi="XO Thames"/>
      <w:sz w:val="28"/>
    </w:rPr>
  </w:style>
  <w:style w:styleId="Style_69" w:type="paragraph">
    <w:name w:val="Body Text Indent 3"/>
    <w:basedOn w:val="Style_4"/>
    <w:link w:val="Style_69_ch"/>
    <w:pPr>
      <w:spacing w:after="120"/>
      <w:ind w:firstLine="0" w:left="283"/>
    </w:pPr>
    <w:rPr>
      <w:sz w:val="16"/>
    </w:rPr>
  </w:style>
  <w:style w:styleId="Style_69_ch" w:type="character">
    <w:name w:val="Body Text Indent 3"/>
    <w:basedOn w:val="Style_4_ch"/>
    <w:link w:val="Style_69"/>
    <w:rPr>
      <w:sz w:val="16"/>
    </w:rPr>
  </w:style>
  <w:style w:styleId="Style_70" w:type="paragraph">
    <w:name w:val="HTML Preformatted"/>
    <w:basedOn w:val="Style_4"/>
    <w:link w:val="Style_70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 w:firstLine="0" w:left="612"/>
    </w:pPr>
    <w:rPr>
      <w:rFonts w:ascii="Courier New" w:hAnsi="Courier New"/>
    </w:rPr>
  </w:style>
  <w:style w:styleId="Style_70_ch" w:type="character">
    <w:name w:val="HTML Preformatted"/>
    <w:basedOn w:val="Style_4_ch"/>
    <w:link w:val="Style_70"/>
    <w:rPr>
      <w:rFonts w:ascii="Courier New" w:hAnsi="Courier New"/>
    </w:rPr>
  </w:style>
  <w:style w:styleId="Style_71" w:type="paragraph">
    <w:name w:val="page number"/>
    <w:basedOn w:val="Style_26"/>
    <w:link w:val="Style_71_ch"/>
  </w:style>
  <w:style w:styleId="Style_71_ch" w:type="character">
    <w:name w:val="page number"/>
    <w:basedOn w:val="Style_26_ch"/>
    <w:link w:val="Style_71"/>
  </w:style>
  <w:style w:styleId="Style_72" w:type="paragraph">
    <w:name w:val="Subtitle"/>
    <w:next w:val="Style_4"/>
    <w:link w:val="Style_7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2_ch" w:type="character">
    <w:name w:val="Subtitle"/>
    <w:link w:val="Style_72"/>
    <w:rPr>
      <w:rFonts w:ascii="XO Thames" w:hAnsi="XO Thames"/>
      <w:i w:val="1"/>
      <w:sz w:val="24"/>
    </w:rPr>
  </w:style>
  <w:style w:styleId="Style_3" w:type="paragraph">
    <w:name w:val="Title"/>
    <w:basedOn w:val="Style_4"/>
    <w:link w:val="Style_3_ch"/>
    <w:uiPriority w:val="10"/>
    <w:qFormat/>
    <w:pPr>
      <w:ind w:firstLine="720" w:left="0"/>
      <w:jc w:val="center"/>
    </w:pPr>
    <w:rPr>
      <w:b w:val="1"/>
      <w:sz w:val="32"/>
    </w:rPr>
  </w:style>
  <w:style w:styleId="Style_3_ch" w:type="character">
    <w:name w:val="Title"/>
    <w:basedOn w:val="Style_4_ch"/>
    <w:link w:val="Style_3"/>
    <w:rPr>
      <w:b w:val="1"/>
      <w:sz w:val="32"/>
    </w:rPr>
  </w:style>
  <w:style w:styleId="Style_73" w:type="paragraph">
    <w:name w:val="heading 4"/>
    <w:basedOn w:val="Style_4"/>
    <w:next w:val="Style_4"/>
    <w:link w:val="Style_73_ch"/>
    <w:uiPriority w:val="9"/>
    <w:qFormat/>
    <w:pPr>
      <w:keepNext w:val="1"/>
      <w:pageBreakBefore w:val="1"/>
      <w:ind w:firstLine="0" w:left="6237"/>
      <w:jc w:val="center"/>
      <w:outlineLvl w:val="3"/>
    </w:pPr>
    <w:rPr>
      <w:sz w:val="28"/>
    </w:rPr>
  </w:style>
  <w:style w:styleId="Style_73_ch" w:type="character">
    <w:name w:val="heading 4"/>
    <w:basedOn w:val="Style_4_ch"/>
    <w:link w:val="Style_73"/>
    <w:rPr>
      <w:sz w:val="28"/>
    </w:rPr>
  </w:style>
  <w:style w:styleId="Style_74" w:type="paragraph">
    <w:name w:val="heading 2"/>
    <w:basedOn w:val="Style_4"/>
    <w:next w:val="Style_4"/>
    <w:link w:val="Style_74_ch"/>
    <w:uiPriority w:val="9"/>
    <w:qFormat/>
    <w:pPr>
      <w:keepNext w:val="1"/>
      <w:ind w:firstLine="0" w:left="709"/>
      <w:outlineLvl w:val="1"/>
    </w:pPr>
    <w:rPr>
      <w:sz w:val="28"/>
    </w:rPr>
  </w:style>
  <w:style w:styleId="Style_74_ch" w:type="character">
    <w:name w:val="heading 2"/>
    <w:basedOn w:val="Style_4_ch"/>
    <w:link w:val="Style_74"/>
    <w:rPr>
      <w:sz w:val="28"/>
    </w:rPr>
  </w:style>
  <w:style w:styleId="Style_75" w:type="paragraph">
    <w:name w:val="Знак Знак Знак Знак"/>
    <w:basedOn w:val="Style_4"/>
    <w:link w:val="Style_75_ch"/>
    <w:pPr>
      <w:widowControl w:val="0"/>
      <w:spacing w:after="160" w:line="240" w:lineRule="exact"/>
      <w:ind/>
      <w:jc w:val="right"/>
    </w:pPr>
  </w:style>
  <w:style w:styleId="Style_75_ch" w:type="character">
    <w:name w:val="Знак Знак Знак Знак"/>
    <w:basedOn w:val="Style_4_ch"/>
    <w:link w:val="Style_75"/>
  </w:style>
  <w:style w:styleId="Style_76" w:type="paragraph">
    <w:name w:val="Без интервала1"/>
    <w:link w:val="Style_76_ch"/>
    <w:rPr>
      <w:rFonts w:ascii="Calibri" w:hAnsi="Calibri"/>
      <w:sz w:val="22"/>
    </w:rPr>
  </w:style>
  <w:style w:styleId="Style_76_ch" w:type="character">
    <w:name w:val="Без интервала1"/>
    <w:link w:val="Style_76"/>
    <w:rPr>
      <w:rFonts w:ascii="Calibri" w:hAnsi="Calibri"/>
      <w:sz w:val="22"/>
    </w:rPr>
  </w:style>
  <w:style w:styleId="Style_77" w:type="paragraph">
    <w:name w:val="Balloon Text"/>
    <w:basedOn w:val="Style_4"/>
    <w:link w:val="Style_77_ch"/>
    <w:rPr>
      <w:rFonts w:ascii="Tahoma" w:hAnsi="Tahoma"/>
      <w:sz w:val="16"/>
    </w:rPr>
  </w:style>
  <w:style w:styleId="Style_77_ch" w:type="character">
    <w:name w:val="Balloon Text"/>
    <w:basedOn w:val="Style_4_ch"/>
    <w:link w:val="Style_77"/>
    <w:rPr>
      <w:rFonts w:ascii="Tahoma" w:hAnsi="Tahoma"/>
      <w:sz w:val="16"/>
    </w:rPr>
  </w:style>
  <w:style w:styleId="Style_78" w:type="paragraph">
    <w:name w:val="heading 6"/>
    <w:basedOn w:val="Style_4"/>
    <w:next w:val="Style_4"/>
    <w:link w:val="Style_78_ch"/>
    <w:uiPriority w:val="9"/>
    <w:qFormat/>
    <w:pPr>
      <w:keepNext w:val="1"/>
      <w:ind w:firstLine="0" w:left="720"/>
      <w:outlineLvl w:val="5"/>
    </w:pPr>
    <w:rPr>
      <w:sz w:val="28"/>
    </w:rPr>
  </w:style>
  <w:style w:styleId="Style_78_ch" w:type="character">
    <w:name w:val="heading 6"/>
    <w:basedOn w:val="Style_4_ch"/>
    <w:link w:val="Style_78"/>
    <w:rPr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Table Elegant"/>
    <w:basedOn w:val="Style_2"/>
    <w:tblPr>
      <w:tblInd w:type="dxa" w:w="0"/>
      <w:tblBorders>
        <w:top w:color="000000" w:sz="6" w:val="double"/>
        <w:left w:color="000000" w:sz="6" w:val="double"/>
        <w:bottom w:color="000000" w:sz="6" w:val="double"/>
        <w:right w:color="000000" w:sz="6" w:val="double"/>
        <w:insideH w:color="000000" w:sz="6" w:val="single"/>
        <w:insideV w:color="000000" w:sz="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Сетка таблицы1"/>
    <w:basedOn w:val="Style_2"/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2025-12-22T13:56:44Z</dcterms:modified>
</cp:coreProperties>
</file>