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F5064D" w:rsidP="00F5064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 к проекту постановления Администрации</w:t>
      </w:r>
    </w:p>
    <w:p w:rsidR="00F5064D" w:rsidRDefault="00F5064D" w:rsidP="00C972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Обливского района «</w:t>
      </w:r>
      <w:r w:rsidR="00830349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830349">
        <w:rPr>
          <w:sz w:val="28"/>
          <w:szCs w:val="28"/>
        </w:rPr>
        <w:t>Обливского</w:t>
      </w:r>
      <w:proofErr w:type="spellEnd"/>
      <w:r w:rsidR="00830349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830349">
        <w:rPr>
          <w:sz w:val="28"/>
          <w:szCs w:val="28"/>
        </w:rPr>
        <w:t>Обливского</w:t>
      </w:r>
      <w:proofErr w:type="spellEnd"/>
      <w:r w:rsidR="00830349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>
        <w:rPr>
          <w:sz w:val="28"/>
          <w:szCs w:val="28"/>
        </w:rPr>
        <w:t>»</w:t>
      </w:r>
    </w:p>
    <w:p w:rsidR="00F5064D" w:rsidRDefault="00F5064D" w:rsidP="00F5064D">
      <w:pPr>
        <w:jc w:val="center"/>
        <w:rPr>
          <w:sz w:val="28"/>
          <w:szCs w:val="28"/>
        </w:rPr>
      </w:pPr>
    </w:p>
    <w:p w:rsidR="00F5064D" w:rsidRPr="00EB013B" w:rsidRDefault="004557B9" w:rsidP="00F5064D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 xml:space="preserve">Положениями 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предусматривается установление общих требований </w:t>
      </w:r>
      <w:r w:rsidR="00190189" w:rsidRPr="00EB013B">
        <w:rPr>
          <w:sz w:val="28"/>
          <w:szCs w:val="28"/>
        </w:rPr>
        <w:t xml:space="preserve">к муниципальным правовым актам, </w:t>
      </w:r>
      <w:r w:rsidRPr="00EB013B">
        <w:rPr>
          <w:sz w:val="28"/>
          <w:szCs w:val="28"/>
        </w:rPr>
        <w:t>определяющим порядок предоставления из соответствующего бюджета бюджетной системы Российской Федерации субсидий получателям субсидий.</w:t>
      </w:r>
    </w:p>
    <w:p w:rsidR="004557B9" w:rsidRPr="00EB013B" w:rsidRDefault="004557B9" w:rsidP="00F5064D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Во исполнение постановления Правительства Российской Федерации от 06.09.2016 № 887 отделом экономики Администрации Обливского района разработан проект постановления Администрации Обливского района о включении указанных требований в положение о порядке использования средств бюджета муниципального образования «</w:t>
      </w:r>
      <w:proofErr w:type="spellStart"/>
      <w:r w:rsidRPr="00EB013B">
        <w:rPr>
          <w:sz w:val="28"/>
          <w:szCs w:val="28"/>
        </w:rPr>
        <w:t>Обливский</w:t>
      </w:r>
      <w:proofErr w:type="spellEnd"/>
      <w:r w:rsidRPr="00EB013B">
        <w:rPr>
          <w:sz w:val="28"/>
          <w:szCs w:val="28"/>
        </w:rPr>
        <w:t xml:space="preserve"> район» на предоставление субсидий </w:t>
      </w:r>
      <w:r w:rsidR="00830349">
        <w:rPr>
          <w:sz w:val="28"/>
          <w:szCs w:val="28"/>
        </w:rPr>
        <w:t xml:space="preserve">муниципальным унитарным предприятиям </w:t>
      </w:r>
      <w:proofErr w:type="spellStart"/>
      <w:r w:rsidR="00830349">
        <w:rPr>
          <w:sz w:val="28"/>
          <w:szCs w:val="28"/>
        </w:rPr>
        <w:t>Обливского</w:t>
      </w:r>
      <w:proofErr w:type="spellEnd"/>
      <w:r w:rsidR="00830349">
        <w:rPr>
          <w:sz w:val="28"/>
          <w:szCs w:val="28"/>
        </w:rPr>
        <w:t xml:space="preserve"> района</w:t>
      </w:r>
      <w:bookmarkStart w:id="0" w:name="_GoBack"/>
      <w:bookmarkEnd w:id="0"/>
      <w:r w:rsidRPr="00EB013B">
        <w:rPr>
          <w:sz w:val="28"/>
          <w:szCs w:val="28"/>
        </w:rPr>
        <w:t>.</w:t>
      </w:r>
    </w:p>
    <w:p w:rsidR="004557B9" w:rsidRPr="00EB013B" w:rsidRDefault="004557B9" w:rsidP="00F5064D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Проектом постановления устанавливаются общие положения о предоставлении субсидий, условия и порядок предоставления субсидий, требования к отчетности,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557B9" w:rsidRPr="00EB013B" w:rsidRDefault="002A6BFC" w:rsidP="00F5064D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В целях определения общих положений о предоставлении субсидий установлены понятия, используемые для целей правового акта, цели предоставления субсидий, наименование главного распорядителя средств местного бюджета, категории и критерии отбора получателей субсидий, имеющих право на получение субсидий.</w:t>
      </w:r>
    </w:p>
    <w:p w:rsidR="002A6BFC" w:rsidRPr="00EB013B" w:rsidRDefault="002A6BFC" w:rsidP="00F5064D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Кроме этого, в проекте правового акта определены: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1) перечень документов, предоставляемых получателем субсидии главному распорядителю для получения субсидии, а также требования к указанным документам;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2) порядок и сроки рассмотрения главным распорядителем указанных документов;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3) основания для отказа получателю субсидии в предоставлении субсидии;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 xml:space="preserve">4) условия и порядок заключения между главным распорядителем и получателем субсидии соглашения (договора) о предоставлении субсидии из </w:t>
      </w:r>
      <w:r w:rsidRPr="00EB013B">
        <w:rPr>
          <w:sz w:val="28"/>
          <w:szCs w:val="28"/>
        </w:rPr>
        <w:lastRenderedPageBreak/>
        <w:t>соответствующего бюджета бюджетной системы Российской Федерации в соответствии с типовой формой, установленной финансовым отделом Администрации Обливского района;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5) показатели результативности;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6) сроки (периодичность) перечисления субсидии.</w:t>
      </w:r>
    </w:p>
    <w:p w:rsidR="002A6BFC" w:rsidRPr="00EB013B" w:rsidRDefault="002A6BFC" w:rsidP="002A6BFC">
      <w:pPr>
        <w:ind w:firstLine="709"/>
        <w:jc w:val="both"/>
        <w:rPr>
          <w:sz w:val="28"/>
          <w:szCs w:val="28"/>
        </w:rPr>
      </w:pPr>
      <w:r w:rsidRPr="00EB013B">
        <w:rPr>
          <w:sz w:val="28"/>
          <w:szCs w:val="28"/>
        </w:rPr>
        <w:t>Вместе с этим, проектом постановления введены требования об осуществлении контроля за соблюдением условий, целей и порядка предоставления субсидий и ответственность за их нарушение.</w:t>
      </w:r>
    </w:p>
    <w:p w:rsidR="002A6BFC" w:rsidRPr="00EB013B" w:rsidRDefault="002A6BFC" w:rsidP="002A6BFC">
      <w:pPr>
        <w:ind w:firstLine="709"/>
        <w:jc w:val="both"/>
        <w:rPr>
          <w:color w:val="FF0000"/>
          <w:sz w:val="28"/>
          <w:szCs w:val="28"/>
        </w:rPr>
      </w:pPr>
    </w:p>
    <w:sectPr w:rsidR="002A6BFC" w:rsidRPr="00EB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E3178"/>
    <w:multiLevelType w:val="hybridMultilevel"/>
    <w:tmpl w:val="F2DC99D8"/>
    <w:lvl w:ilvl="0" w:tplc="6D527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4D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0189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A6BFC"/>
    <w:rsid w:val="002B717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7B9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D00"/>
    <w:rsid w:val="008249DE"/>
    <w:rsid w:val="00830349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2AF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1573B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B013B"/>
    <w:rsid w:val="00EC097E"/>
    <w:rsid w:val="00ED3AD3"/>
    <w:rsid w:val="00ED6614"/>
    <w:rsid w:val="00EE247A"/>
    <w:rsid w:val="00EF0A68"/>
    <w:rsid w:val="00EF0B72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064D"/>
    <w:rsid w:val="00F51488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F516"/>
  <w15:docId w15:val="{AC40D58C-40B4-4C1E-979A-885DEA86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10</cp:revision>
  <dcterms:created xsi:type="dcterms:W3CDTF">2017-06-21T13:16:00Z</dcterms:created>
  <dcterms:modified xsi:type="dcterms:W3CDTF">2025-09-30T08:38:00Z</dcterms:modified>
</cp:coreProperties>
</file>